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685" w:rsidRPr="00C27C83" w:rsidRDefault="00974DFD" w:rsidP="00C27C83">
      <w:pPr>
        <w:jc w:val="center"/>
        <w:rPr>
          <w:rFonts w:asciiTheme="minorHAnsi" w:hAnsiTheme="minorHAnsi"/>
          <w:b/>
          <w:color w:val="4472C4" w:themeColor="accent5"/>
          <w:sz w:val="22"/>
          <w:szCs w:val="22"/>
        </w:rPr>
      </w:pPr>
      <w:bookmarkStart w:id="0" w:name="_gjdgxs" w:colFirst="0" w:colLast="0"/>
      <w:bookmarkEnd w:id="0"/>
      <w:r w:rsidRPr="00C27C83">
        <w:rPr>
          <w:rFonts w:asciiTheme="minorHAnsi" w:hAnsiTheme="minorHAnsi"/>
          <w:b/>
          <w:color w:val="4472C4" w:themeColor="accent5"/>
          <w:sz w:val="22"/>
          <w:szCs w:val="22"/>
          <w:bdr w:val="single" w:sz="4" w:space="0" w:color="auto"/>
          <w:shd w:val="clear" w:color="auto" w:fill="D9D9D9" w:themeFill="background1" w:themeFillShade="D9"/>
        </w:rPr>
        <w:t>Fiche d’information sur une Autorisation</w:t>
      </w:r>
    </w:p>
    <w:p w:rsidR="00974DFD" w:rsidRPr="00C27C83" w:rsidRDefault="00974DFD" w:rsidP="00974DFD">
      <w:pPr>
        <w:tabs>
          <w:tab w:val="left" w:pos="6910"/>
        </w:tabs>
        <w:rPr>
          <w:rFonts w:asciiTheme="minorHAnsi" w:hAnsiTheme="minorHAnsi"/>
          <w:sz w:val="22"/>
          <w:szCs w:val="22"/>
        </w:rPr>
      </w:pPr>
      <w:r w:rsidRPr="00C27C83">
        <w:rPr>
          <w:rFonts w:asciiTheme="minorHAnsi" w:hAnsiTheme="minorHAnsi"/>
          <w:sz w:val="22"/>
          <w:szCs w:val="22"/>
        </w:rPr>
        <w:tab/>
      </w:r>
    </w:p>
    <w:p w:rsidR="00312F28" w:rsidRPr="00C27C83" w:rsidRDefault="00312F28" w:rsidP="00312F28">
      <w:pPr>
        <w:jc w:val="center"/>
        <w:rPr>
          <w:rFonts w:asciiTheme="minorHAnsi" w:hAnsiTheme="minorHAnsi"/>
          <w:sz w:val="22"/>
          <w:szCs w:val="22"/>
        </w:rPr>
      </w:pPr>
      <w:r w:rsidRPr="00C27C83">
        <w:rPr>
          <w:rFonts w:asciiTheme="minorHAnsi" w:eastAsia="Calibri" w:hAnsiTheme="minorHAnsi" w:cs="Calibri"/>
          <w:b/>
          <w:sz w:val="22"/>
          <w:szCs w:val="22"/>
        </w:rPr>
        <w:t>Ministère de l’Enseignement Technique, de la Formation Professionnelle, de l’Emploi et du Travail</w:t>
      </w:r>
    </w:p>
    <w:p w:rsidR="00FA7685" w:rsidRPr="00C27C83" w:rsidRDefault="00FA7685">
      <w:pPr>
        <w:jc w:val="center"/>
        <w:rPr>
          <w:rFonts w:asciiTheme="minorHAnsi" w:hAnsiTheme="minorHAnsi"/>
          <w:sz w:val="22"/>
          <w:szCs w:val="22"/>
        </w:rPr>
      </w:pPr>
    </w:p>
    <w:p w:rsidR="00FA7685" w:rsidRDefault="00A030F2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A030F2">
        <w:rPr>
          <w:rFonts w:asciiTheme="minorHAnsi" w:eastAsia="Calibri" w:hAnsiTheme="minorHAnsi" w:cs="Calibri"/>
          <w:b/>
          <w:sz w:val="22"/>
          <w:szCs w:val="22"/>
        </w:rPr>
        <w:t>Autorisation préalable d'embaucher un travailleur étranger</w:t>
      </w:r>
    </w:p>
    <w:p w:rsidR="00A030F2" w:rsidRPr="00C27C83" w:rsidRDefault="00A030F2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C27C83" w:rsidTr="00974DFD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</w:tcPr>
          <w:p w:rsidR="00FA7685" w:rsidRPr="00C27C83" w:rsidRDefault="00974DFD">
            <w:pPr>
              <w:tabs>
                <w:tab w:val="left" w:pos="1600"/>
              </w:tabs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C27C83" w:rsidTr="00172A8F">
        <w:trPr>
          <w:trHeight w:val="400"/>
        </w:trPr>
        <w:tc>
          <w:tcPr>
            <w:tcW w:w="2554" w:type="dxa"/>
            <w:vAlign w:val="center"/>
          </w:tcPr>
          <w:p w:rsidR="00FA7685" w:rsidRPr="00C27C83" w:rsidRDefault="00F00DD8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</w:tcPr>
          <w:p w:rsidR="00A030F2" w:rsidRDefault="00A030F2" w:rsidP="00A030F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Autorisation délivrée par le </w:t>
            </w:r>
            <w:r>
              <w:rPr>
                <w:rFonts w:ascii="Calibri" w:hAnsi="Calibri"/>
                <w:sz w:val="22"/>
                <w:szCs w:val="22"/>
              </w:rPr>
              <w:t>Directeur Général</w:t>
            </w:r>
          </w:p>
          <w:p w:rsidR="00FA7685" w:rsidRPr="00C27C83" w:rsidRDefault="00FA7685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C27C83" w:rsidTr="00172A8F">
        <w:trPr>
          <w:trHeight w:val="420"/>
        </w:trPr>
        <w:tc>
          <w:tcPr>
            <w:tcW w:w="2554" w:type="dxa"/>
            <w:vAlign w:val="center"/>
          </w:tcPr>
          <w:p w:rsidR="00FA7685" w:rsidRPr="00C27C83" w:rsidRDefault="00EB444C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Objet /</w:t>
            </w:r>
            <w:r w:rsidR="00F00DD8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</w:tcPr>
          <w:p w:rsidR="00A030F2" w:rsidRDefault="00A030F2" w:rsidP="00A0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Autorise une entreprise à embaucher un travailleur étranger</w:t>
            </w:r>
          </w:p>
          <w:p w:rsidR="00FA7685" w:rsidRPr="00C27C83" w:rsidRDefault="004272DE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Dans les 15 jours suivant le démarrage de ses activités, le demandeur doit présenter le contrat de travail qui le lie à son employeur ainsi que son permis de travail.   </w:t>
            </w:r>
          </w:p>
        </w:tc>
      </w:tr>
      <w:tr w:rsidR="00EB444C" w:rsidRPr="00C27C83" w:rsidTr="00514B52">
        <w:trPr>
          <w:trHeight w:val="1443"/>
        </w:trPr>
        <w:tc>
          <w:tcPr>
            <w:tcW w:w="2554" w:type="dxa"/>
            <w:vAlign w:val="center"/>
          </w:tcPr>
          <w:p w:rsidR="00FA7685" w:rsidRPr="00C27C83" w:rsidRDefault="00F00DD8" w:rsidP="003B1A64">
            <w:pPr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</w:t>
            </w:r>
            <w:r w:rsidR="00172A8F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</w:tcPr>
          <w:p w:rsidR="00C13346" w:rsidRDefault="00A030F2" w:rsidP="00C1334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13346">
              <w:rPr>
                <w:rFonts w:ascii="Calibri" w:hAnsi="Calibri"/>
                <w:sz w:val="22"/>
                <w:szCs w:val="22"/>
              </w:rPr>
              <w:t>Code du Travail (article 131.1-131.4)</w:t>
            </w:r>
          </w:p>
          <w:p w:rsidR="00C13346" w:rsidRDefault="00A030F2" w:rsidP="00C1334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13346">
              <w:rPr>
                <w:rFonts w:ascii="Calibri" w:hAnsi="Calibri"/>
                <w:sz w:val="22"/>
                <w:szCs w:val="22"/>
              </w:rPr>
              <w:t xml:space="preserve">Arrêté N°A/2015/084/METPFET/DNTLS/CAB du 30/01/2015: liste des emplois réservés à des citoyens Guinéens </w:t>
            </w:r>
          </w:p>
          <w:p w:rsidR="00FA7685" w:rsidRPr="00E35C38" w:rsidRDefault="00A030F2" w:rsidP="00E35C3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13346">
              <w:rPr>
                <w:rFonts w:ascii="Calibri" w:hAnsi="Calibri"/>
                <w:sz w:val="22"/>
                <w:szCs w:val="22"/>
              </w:rPr>
              <w:t xml:space="preserve">Arrêté N°A/2015/085/METFPET/DNTLS/CAB portant réglementation de la main d’œuvre étrangère du 30/01/2015 : Précise les conditions associées à l’autorisation d’embauche du travailleur en Guinée (conditions ex : plan de travail </w:t>
            </w:r>
            <w:proofErr w:type="spellStart"/>
            <w:r w:rsidRPr="00C13346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C1334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44C" w:rsidRPr="00C27C83" w:rsidTr="00172A8F">
        <w:trPr>
          <w:trHeight w:val="300"/>
        </w:trPr>
        <w:tc>
          <w:tcPr>
            <w:tcW w:w="2554" w:type="dxa"/>
            <w:vAlign w:val="center"/>
          </w:tcPr>
          <w:p w:rsidR="00FA7685" w:rsidRPr="00C27C83" w:rsidRDefault="00F00DD8" w:rsidP="00514B5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dès</w:t>
            </w:r>
            <w:r w:rsidR="00AB787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le dép</w:t>
            </w:r>
            <w:r w:rsidR="00514B52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ô</w:t>
            </w:r>
            <w:r w:rsidR="00924C12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</w:tcPr>
          <w:p w:rsidR="00A030F2" w:rsidRDefault="00A030F2" w:rsidP="00A0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24h à 72h </w:t>
            </w:r>
          </w:p>
          <w:p w:rsidR="00FA7685" w:rsidRPr="00C27C83" w:rsidRDefault="00FA7685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B1A64" w:rsidRPr="00C27C83" w:rsidTr="001772E6">
        <w:trPr>
          <w:trHeight w:val="240"/>
        </w:trPr>
        <w:tc>
          <w:tcPr>
            <w:tcW w:w="2554" w:type="dxa"/>
            <w:vAlign w:val="center"/>
          </w:tcPr>
          <w:p w:rsidR="003B1A64" w:rsidRPr="00C27C83" w:rsidRDefault="003B1A64" w:rsidP="00924C1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 l</w:t>
            </w:r>
            <w:r w:rsidR="00924C12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</w:t>
            </w: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</w:tcPr>
          <w:p w:rsidR="003B1A64" w:rsidRPr="00C27C83" w:rsidRDefault="003B1A64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C27C83" w:rsidTr="00172A8F">
        <w:trPr>
          <w:trHeight w:val="120"/>
        </w:trPr>
        <w:tc>
          <w:tcPr>
            <w:tcW w:w="2554" w:type="dxa"/>
            <w:vAlign w:val="center"/>
          </w:tcPr>
          <w:p w:rsidR="00FA7685" w:rsidRPr="00C27C83" w:rsidRDefault="00F00DD8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Coût</w:t>
            </w:r>
            <w:r w:rsidR="00EB444C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</w:tcPr>
          <w:p w:rsidR="00FA7685" w:rsidRPr="00C27C83" w:rsidRDefault="00A030F2" w:rsidP="00974DFD">
            <w:pPr>
              <w:spacing w:before="80" w:after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C27C83">
        <w:tc>
          <w:tcPr>
            <w:tcW w:w="5670" w:type="dxa"/>
            <w:gridSpan w:val="2"/>
            <w:shd w:val="clear" w:color="auto" w:fill="BFBFBF"/>
          </w:tcPr>
          <w:p w:rsidR="00FA7685" w:rsidRPr="00C27C83" w:rsidRDefault="00172A8F" w:rsidP="00974DFD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s</w:t>
            </w: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</w:tcPr>
          <w:p w:rsidR="00AB7870" w:rsidRPr="00C27C83" w:rsidRDefault="00AB7870">
            <w:pPr>
              <w:contextualSpacing w:val="0"/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Documents </w:t>
            </w:r>
            <w:r w:rsidR="00EB7374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et informations </w:t>
            </w: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C27C83" w:rsidRDefault="00FA7685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7685" w:rsidRPr="00C27C83" w:rsidTr="00E35C38">
        <w:trPr>
          <w:trHeight w:val="2072"/>
        </w:trPr>
        <w:tc>
          <w:tcPr>
            <w:tcW w:w="5670" w:type="dxa"/>
            <w:gridSpan w:val="2"/>
          </w:tcPr>
          <w:p w:rsidR="00FA7685" w:rsidRPr="00E35C38" w:rsidRDefault="00E35C38" w:rsidP="00E35C3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demande d’autorisation</w:t>
            </w:r>
            <w:r>
              <w:t xml:space="preserve"> </w:t>
            </w:r>
            <w:r w:rsidRPr="00E35C38">
              <w:rPr>
                <w:rFonts w:asciiTheme="minorHAnsi" w:hAnsiTheme="minorHAnsi"/>
                <w:sz w:val="22"/>
                <w:szCs w:val="22"/>
              </w:rPr>
              <w:t>préalable d'embaucher un travailleur étranger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doit concerner un poste ne pouvant être occupé par un travailleur national.</w:t>
            </w:r>
          </w:p>
        </w:tc>
        <w:tc>
          <w:tcPr>
            <w:tcW w:w="5671" w:type="dxa"/>
          </w:tcPr>
          <w:p w:rsidR="00E35C38" w:rsidRDefault="00E35C38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Contrat de travail</w:t>
            </w:r>
          </w:p>
          <w:p w:rsid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Extrait de casier judiciaire</w:t>
            </w:r>
          </w:p>
          <w:p w:rsid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Certificat de nationalité</w:t>
            </w:r>
          </w:p>
          <w:p w:rsid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Certificat médical</w:t>
            </w:r>
          </w:p>
          <w:p w:rsid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Copie des diplômes et des certificats</w:t>
            </w:r>
          </w:p>
          <w:p w:rsid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CV</w:t>
            </w:r>
          </w:p>
          <w:p w:rsidR="00FA7685" w:rsidRPr="00E35C38" w:rsidRDefault="00A030F2" w:rsidP="00E35C3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C38">
              <w:rPr>
                <w:rFonts w:ascii="Calibri" w:hAnsi="Calibri"/>
                <w:sz w:val="22"/>
                <w:szCs w:val="22"/>
              </w:rPr>
              <w:t>2 photos d’identité</w:t>
            </w:r>
          </w:p>
        </w:tc>
      </w:tr>
      <w:tr w:rsidR="00FA7685" w:rsidRPr="00C27C83">
        <w:tc>
          <w:tcPr>
            <w:tcW w:w="5670" w:type="dxa"/>
            <w:gridSpan w:val="2"/>
            <w:shd w:val="clear" w:color="auto" w:fill="BFBFBF"/>
          </w:tcPr>
          <w:p w:rsidR="00FA7685" w:rsidRPr="00C27C83" w:rsidRDefault="00CA09ED" w:rsidP="00924C12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C27C83">
              <w:rPr>
                <w:rStyle w:val="Appelnotedebasdep"/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</w:tcPr>
          <w:p w:rsidR="00FA7685" w:rsidRPr="00C27C83" w:rsidRDefault="00C71C6B" w:rsidP="00514B52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Préciser si des </w:t>
            </w:r>
            <w:r w:rsidR="00172A8F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Inspection</w:t>
            </w:r>
            <w:r w:rsidR="00974DFD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s</w:t>
            </w:r>
            <w:r w:rsidR="00172A8F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sur site</w:t>
            </w: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sont requises</w:t>
            </w:r>
            <w:r w:rsidR="00172A8F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(avant, pendant et après l’Autorisation)</w:t>
            </w: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. Si oui, lesquelles </w:t>
            </w:r>
            <w:r w:rsidR="00514B52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I</w:t>
            </w:r>
            <w:r w:rsidR="00924C12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C27C83" w:rsidTr="00E35C38">
        <w:trPr>
          <w:trHeight w:val="592"/>
        </w:trPr>
        <w:tc>
          <w:tcPr>
            <w:tcW w:w="5670" w:type="dxa"/>
            <w:gridSpan w:val="2"/>
          </w:tcPr>
          <w:p w:rsidR="00FA7685" w:rsidRPr="00A4798E" w:rsidRDefault="00A4798E" w:rsidP="00A4798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79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Demandeur</w:t>
            </w:r>
            <w:r w:rsidR="00E35C38"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: adresse </w:t>
            </w:r>
            <w:r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à</w:t>
            </w:r>
            <w:r w:rsidR="00E35C38"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l’AGUIPE une demande d’autorisation d’embauche en y joignant l’ensemble des documents constitutifs du dossier.</w:t>
            </w:r>
          </w:p>
          <w:p w:rsidR="00A4798E" w:rsidRPr="00A4798E" w:rsidRDefault="00A4798E" w:rsidP="00A4798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79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Secrétariat AGUIPE</w:t>
            </w:r>
            <w:r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enregistre la demande et la transmet à la Direction de l’AGUIPE</w:t>
            </w:r>
          </w:p>
          <w:p w:rsidR="00A4798E" w:rsidRPr="00A4798E" w:rsidRDefault="00A4798E" w:rsidP="00A4798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79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Direction de l’AGUIPE</w:t>
            </w:r>
            <w:r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transmet la demande au service opération de l’AGUIPE</w:t>
            </w:r>
          </w:p>
          <w:p w:rsidR="00A4798E" w:rsidRPr="00A4798E" w:rsidRDefault="00A4798E" w:rsidP="00A4798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79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 opération de l’AGUIPE</w:t>
            </w:r>
            <w:r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analyse la complétude et la conformité du dossier et prépare l’autorisation</w:t>
            </w:r>
          </w:p>
          <w:p w:rsidR="00A4798E" w:rsidRPr="00A4798E" w:rsidRDefault="00A4798E" w:rsidP="00A4798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79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Direction de l’AGUIPE</w:t>
            </w:r>
            <w:r w:rsidRPr="00A47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signe l’autorisation et informe le demandeur</w:t>
            </w:r>
          </w:p>
          <w:p w:rsidR="00E35C38" w:rsidRPr="00C27C83" w:rsidRDefault="00E35C38" w:rsidP="00E35C38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</w:tcPr>
          <w:p w:rsidR="00F36430" w:rsidRPr="00C27C83" w:rsidRDefault="00E35C38" w:rsidP="00E35C3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Non</w:t>
            </w:r>
          </w:p>
          <w:p w:rsidR="00F36430" w:rsidRPr="00C27C83" w:rsidRDefault="00F36430" w:rsidP="00E35C3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4DB" w:rsidRPr="00C27C83" w:rsidTr="00EB7374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B244DB" w:rsidRPr="00C27C83" w:rsidRDefault="00AB7870" w:rsidP="00C71C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C27C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B244DB" w:rsidRPr="00C27C83" w:rsidRDefault="00444E86" w:rsidP="00EB73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C27C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C27C83">
        <w:trPr>
          <w:trHeight w:val="1780"/>
        </w:trPr>
        <w:tc>
          <w:tcPr>
            <w:tcW w:w="5670" w:type="dxa"/>
            <w:gridSpan w:val="2"/>
          </w:tcPr>
          <w:p w:rsidR="00B244DB" w:rsidRPr="00C27C83" w:rsidRDefault="00A4798E" w:rsidP="00A4798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F36430" w:rsidRPr="00C27C83" w:rsidRDefault="00A47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:rsidR="00F36430" w:rsidRPr="00C27C83" w:rsidRDefault="00F364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6430" w:rsidRPr="00C27C83" w:rsidRDefault="00F364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6430" w:rsidRPr="00C27C83" w:rsidRDefault="00F364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C27C83">
        <w:tc>
          <w:tcPr>
            <w:tcW w:w="5670" w:type="dxa"/>
            <w:gridSpan w:val="2"/>
            <w:shd w:val="clear" w:color="auto" w:fill="BFBFBF"/>
          </w:tcPr>
          <w:p w:rsidR="00FA7685" w:rsidRPr="00C27C83" w:rsidRDefault="00CA09E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</w:tcPr>
          <w:p w:rsidR="00FA7685" w:rsidRPr="00C27C83" w:rsidRDefault="00444E86" w:rsidP="00974DF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Exemplaires </w:t>
            </w:r>
            <w:r w:rsidR="00974DFD"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C27C83">
        <w:trPr>
          <w:trHeight w:val="1040"/>
        </w:trPr>
        <w:tc>
          <w:tcPr>
            <w:tcW w:w="5670" w:type="dxa"/>
            <w:gridSpan w:val="2"/>
          </w:tcPr>
          <w:p w:rsidR="00FA7685" w:rsidRPr="00C27C83" w:rsidRDefault="00A4798E" w:rsidP="00A47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172A8F" w:rsidRPr="00C27C83" w:rsidRDefault="00A4798E" w:rsidP="00A4798E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:rsidR="00B244DB" w:rsidRPr="00C27C83" w:rsidRDefault="00B244DB" w:rsidP="002E7D0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44DB" w:rsidRPr="00C27C83" w:rsidRDefault="00B244DB" w:rsidP="002E7D0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44DB" w:rsidRPr="00C27C83" w:rsidRDefault="00B244DB" w:rsidP="002E7D0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44DB" w:rsidRPr="00C27C83" w:rsidRDefault="00B244DB" w:rsidP="002E7D0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44DB" w:rsidRPr="00C27C83" w:rsidRDefault="00B244DB" w:rsidP="002E7D0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4DFD" w:rsidRPr="00C27C83" w:rsidTr="00974DFD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974DFD" w:rsidRPr="00C27C83" w:rsidRDefault="00C71C6B" w:rsidP="00974D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hAnsiTheme="minorHAnsi"/>
                <w:b/>
                <w:sz w:val="22"/>
                <w:szCs w:val="22"/>
              </w:rPr>
              <w:t xml:space="preserve">Type de </w:t>
            </w:r>
            <w:r w:rsidR="00974DFD" w:rsidRPr="00C27C83">
              <w:rPr>
                <w:rFonts w:asciiTheme="minorHAnsi" w:hAnsiTheme="minorHAns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974DFD" w:rsidRPr="00C27C83" w:rsidRDefault="00452015" w:rsidP="0045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hAnsiTheme="minorHAns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C27C83" w:rsidTr="00514B52">
        <w:trPr>
          <w:trHeight w:val="3303"/>
        </w:trPr>
        <w:tc>
          <w:tcPr>
            <w:tcW w:w="5670" w:type="dxa"/>
            <w:gridSpan w:val="2"/>
          </w:tcPr>
          <w:p w:rsidR="00974DFD" w:rsidRPr="00C27C83" w:rsidRDefault="00974DFD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30F2" w:rsidRDefault="00A030F2" w:rsidP="00A0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Autorisation </w:t>
            </w:r>
          </w:p>
          <w:p w:rsidR="00C71C6B" w:rsidRPr="00C27C83" w:rsidRDefault="00C71C6B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C6B" w:rsidRPr="00C27C83" w:rsidRDefault="00C71C6B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C6B" w:rsidRPr="00C27C83" w:rsidRDefault="00C71C6B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C6B" w:rsidRPr="00C27C83" w:rsidRDefault="00C71C6B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C6B" w:rsidRPr="00C27C83" w:rsidRDefault="00C71C6B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:rsidR="00974DFD" w:rsidRPr="00C27C83" w:rsidRDefault="00A4798E" w:rsidP="00A47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C27C83">
        <w:tc>
          <w:tcPr>
            <w:tcW w:w="11341" w:type="dxa"/>
            <w:gridSpan w:val="3"/>
            <w:shd w:val="clear" w:color="auto" w:fill="BFBFBF"/>
          </w:tcPr>
          <w:p w:rsidR="00FA7685" w:rsidRPr="00C27C83" w:rsidRDefault="00F00DD8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C27C83" w:rsidTr="00172A8F">
        <w:trPr>
          <w:trHeight w:val="480"/>
        </w:trPr>
        <w:tc>
          <w:tcPr>
            <w:tcW w:w="2554" w:type="dxa"/>
            <w:vAlign w:val="center"/>
          </w:tcPr>
          <w:p w:rsidR="00FA7685" w:rsidRPr="00C27C83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sz w:val="22"/>
                <w:szCs w:val="22"/>
              </w:rPr>
              <w:t>Nom du service/d</w:t>
            </w:r>
            <w:r w:rsidR="00172A8F" w:rsidRPr="00C27C83">
              <w:rPr>
                <w:rFonts w:asciiTheme="minorHAnsi" w:eastAsia="Calibri" w:hAnsiTheme="minorHAnsi" w:cs="Calibri"/>
                <w:sz w:val="22"/>
                <w:szCs w:val="22"/>
              </w:rPr>
              <w:t>é</w:t>
            </w:r>
            <w:r w:rsidRPr="00C27C83"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="00172A8F" w:rsidRPr="00C27C83">
              <w:rPr>
                <w:rFonts w:asciiTheme="minorHAnsi" w:eastAsia="Calibri" w:hAnsiTheme="minorHAns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</w:tcPr>
          <w:p w:rsidR="00A030F2" w:rsidRDefault="00A030F2" w:rsidP="00A030F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Aguipe</w:t>
            </w:r>
            <w:proofErr w:type="spellEnd"/>
          </w:p>
          <w:p w:rsidR="00FA7685" w:rsidRPr="00C27C83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C27C83" w:rsidTr="00172A8F">
        <w:trPr>
          <w:trHeight w:val="400"/>
        </w:trPr>
        <w:tc>
          <w:tcPr>
            <w:tcW w:w="2554" w:type="dxa"/>
            <w:vAlign w:val="center"/>
          </w:tcPr>
          <w:p w:rsidR="00FA7685" w:rsidRPr="00C27C83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sz w:val="22"/>
                <w:szCs w:val="22"/>
              </w:rPr>
              <w:t>Personne en charge</w:t>
            </w:r>
            <w:r w:rsidR="00172A8F" w:rsidRPr="00C27C83">
              <w:rPr>
                <w:rFonts w:asciiTheme="minorHAnsi" w:eastAsia="Calibri" w:hAnsiTheme="minorHAns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</w:tcPr>
          <w:p w:rsidR="00A030F2" w:rsidRDefault="00A030F2" w:rsidP="00A0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Directeur Général</w:t>
            </w:r>
          </w:p>
          <w:p w:rsidR="00FA7685" w:rsidRPr="00C27C83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C27C83" w:rsidTr="00172A8F">
        <w:trPr>
          <w:trHeight w:val="1760"/>
        </w:trPr>
        <w:tc>
          <w:tcPr>
            <w:tcW w:w="2554" w:type="dxa"/>
            <w:vAlign w:val="center"/>
          </w:tcPr>
          <w:p w:rsidR="00FA7685" w:rsidRPr="00C27C83" w:rsidRDefault="00F00DD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lastRenderedPageBreak/>
              <w:t>Adresse et Contact</w:t>
            </w:r>
          </w:p>
        </w:tc>
        <w:tc>
          <w:tcPr>
            <w:tcW w:w="8787" w:type="dxa"/>
            <w:gridSpan w:val="2"/>
          </w:tcPr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>Tel: +224 622 50 59 70</w:t>
            </w:r>
          </w:p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8" w:history="1">
              <w:r>
                <w:rPr>
                  <w:rStyle w:val="Lienhypertexte"/>
                  <w:rFonts w:ascii="Calibri" w:eastAsia="Calibri" w:hAnsi="Calibri" w:cs="Calibri"/>
                  <w:color w:val="1155CC"/>
                  <w:sz w:val="22"/>
                  <w:szCs w:val="22"/>
                </w:rPr>
                <w:t>sekouba.mara@aguipe.net</w:t>
              </w:r>
            </w:hyperlink>
          </w:p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>Boite Postale: Non indiqué</w:t>
            </w:r>
          </w:p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>Site: www.aguipeguinee.com</w:t>
            </w:r>
          </w:p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Kaloum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Almamyah</w:t>
            </w:r>
            <w:proofErr w:type="spellEnd"/>
          </w:p>
          <w:p w:rsidR="00E35C38" w:rsidRDefault="00E35C38" w:rsidP="00E35C38"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:rsidR="00FA7685" w:rsidRPr="00C27C83" w:rsidRDefault="00E35C38" w:rsidP="00E35C3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Horaires d’ouverture:08h00-16h30</w:t>
            </w:r>
          </w:p>
        </w:tc>
      </w:tr>
      <w:tr w:rsidR="00B244DB" w:rsidRPr="00C27C83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C27C83" w:rsidRDefault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C27C83">
              <w:rPr>
                <w:rStyle w:val="Appelnotedebasdep"/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footnoteReference w:id="2"/>
            </w:r>
            <w:r w:rsidRPr="00C27C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</w:tcPr>
          <w:p w:rsidR="00B244DB" w:rsidRPr="00C27C83" w:rsidRDefault="00B244D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B244DB" w:rsidRPr="00C27C83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C27C83" w:rsidRDefault="00B244DB" w:rsidP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C27C83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</w:tcPr>
          <w:p w:rsidR="00B244DB" w:rsidRPr="00C27C83" w:rsidRDefault="00B244D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FA7685" w:rsidRDefault="00FA7685">
      <w:pPr>
        <w:rPr>
          <w:rFonts w:asciiTheme="minorHAnsi" w:hAnsiTheme="minorHAnsi"/>
          <w:sz w:val="22"/>
          <w:szCs w:val="22"/>
        </w:rPr>
      </w:pPr>
    </w:p>
    <w:p w:rsidR="00AB60CB" w:rsidRDefault="00AB60CB">
      <w:pPr>
        <w:rPr>
          <w:rFonts w:asciiTheme="minorHAnsi" w:hAnsiTheme="minorHAnsi"/>
          <w:sz w:val="22"/>
          <w:szCs w:val="22"/>
        </w:rPr>
      </w:pPr>
    </w:p>
    <w:p w:rsidR="00AB60CB" w:rsidRDefault="00AB60CB">
      <w:pPr>
        <w:rPr>
          <w:rFonts w:asciiTheme="minorHAnsi" w:hAnsiTheme="minorHAnsi"/>
          <w:sz w:val="22"/>
          <w:szCs w:val="22"/>
        </w:rPr>
      </w:pPr>
    </w:p>
    <w:p w:rsidR="00AB60CB" w:rsidRDefault="00AB60CB" w:rsidP="00AB60CB">
      <w:pPr>
        <w:rPr>
          <w:rFonts w:asciiTheme="minorHAnsi" w:hAnsiTheme="minorHAnsi"/>
          <w:sz w:val="22"/>
          <w:szCs w:val="22"/>
        </w:rPr>
        <w:sectPr w:rsidR="00AB60CB">
          <w:footerReference w:type="default" r:id="rId9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bookmarkStart w:id="1" w:name="_GoBack"/>
    <w:p w:rsidR="00AB60CB" w:rsidRPr="00C27C83" w:rsidRDefault="00AB60CB" w:rsidP="00AB60CB">
      <w:pPr>
        <w:rPr>
          <w:rFonts w:asciiTheme="minorHAnsi" w:hAnsiTheme="minorHAnsi"/>
          <w:sz w:val="22"/>
          <w:szCs w:val="22"/>
        </w:rPr>
      </w:pPr>
      <w:r>
        <w:object w:dxaOrig="11115" w:dyaOrig="10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4.5pt" o:ole="">
            <v:imagedata r:id="rId10" o:title=""/>
          </v:shape>
          <o:OLEObject Type="Embed" ProgID="Visio.Drawing.15" ShapeID="_x0000_i1025" DrawAspect="Content" ObjectID="_1548149257" r:id="rId11"/>
        </w:object>
      </w:r>
      <w:bookmarkEnd w:id="1"/>
    </w:p>
    <w:p w:rsidR="00AB60CB" w:rsidRPr="00C27C83" w:rsidRDefault="00AB60CB">
      <w:pPr>
        <w:rPr>
          <w:rFonts w:asciiTheme="minorHAnsi" w:hAnsiTheme="minorHAnsi"/>
          <w:sz w:val="22"/>
          <w:szCs w:val="22"/>
        </w:rPr>
      </w:pPr>
    </w:p>
    <w:sectPr w:rsidR="00AB60CB" w:rsidRPr="00C27C83">
      <w:footerReference w:type="default" r:id="rId12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8E" w:rsidRDefault="0007208E" w:rsidP="003B1A64">
      <w:r>
        <w:separator/>
      </w:r>
    </w:p>
  </w:endnote>
  <w:endnote w:type="continuationSeparator" w:id="0">
    <w:p w:rsidR="0007208E" w:rsidRDefault="0007208E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399937"/>
      <w:docPartObj>
        <w:docPartGallery w:val="Page Numbers (Bottom of Page)"/>
        <w:docPartUnique/>
      </w:docPartObj>
    </w:sdtPr>
    <w:sdtContent>
      <w:p w:rsidR="00AB60CB" w:rsidRDefault="00AB60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60CB" w:rsidRDefault="00AB60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CB">
          <w:rPr>
            <w:noProof/>
          </w:rPr>
          <w:t>1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8E" w:rsidRDefault="0007208E" w:rsidP="003B1A64">
      <w:r>
        <w:separator/>
      </w:r>
    </w:p>
  </w:footnote>
  <w:footnote w:type="continuationSeparator" w:id="0">
    <w:p w:rsidR="0007208E" w:rsidRDefault="0007208E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178"/>
    <w:multiLevelType w:val="hybridMultilevel"/>
    <w:tmpl w:val="122C5DB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5165E"/>
    <w:multiLevelType w:val="hybridMultilevel"/>
    <w:tmpl w:val="B01A485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472CF"/>
    <w:multiLevelType w:val="hybridMultilevel"/>
    <w:tmpl w:val="048485C2"/>
    <w:lvl w:ilvl="0" w:tplc="36862EB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309"/>
    <w:multiLevelType w:val="hybridMultilevel"/>
    <w:tmpl w:val="A6244C3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41C90"/>
    <w:rsid w:val="0007208E"/>
    <w:rsid w:val="00167059"/>
    <w:rsid w:val="00172A8F"/>
    <w:rsid w:val="001C39F5"/>
    <w:rsid w:val="00214C6C"/>
    <w:rsid w:val="002235F5"/>
    <w:rsid w:val="002E7D0A"/>
    <w:rsid w:val="00312F28"/>
    <w:rsid w:val="00367F48"/>
    <w:rsid w:val="003B1A64"/>
    <w:rsid w:val="00407C20"/>
    <w:rsid w:val="004272DE"/>
    <w:rsid w:val="00444E86"/>
    <w:rsid w:val="00452015"/>
    <w:rsid w:val="00485CDB"/>
    <w:rsid w:val="0050615F"/>
    <w:rsid w:val="00514B52"/>
    <w:rsid w:val="00521CE0"/>
    <w:rsid w:val="00526095"/>
    <w:rsid w:val="005730EE"/>
    <w:rsid w:val="005B39D3"/>
    <w:rsid w:val="00674594"/>
    <w:rsid w:val="007B4DDF"/>
    <w:rsid w:val="00857DB8"/>
    <w:rsid w:val="0086167B"/>
    <w:rsid w:val="009115E2"/>
    <w:rsid w:val="009212ED"/>
    <w:rsid w:val="00924C12"/>
    <w:rsid w:val="009702D7"/>
    <w:rsid w:val="00974DFD"/>
    <w:rsid w:val="00A030F2"/>
    <w:rsid w:val="00A4798E"/>
    <w:rsid w:val="00AB60CB"/>
    <w:rsid w:val="00AB7870"/>
    <w:rsid w:val="00B13D15"/>
    <w:rsid w:val="00B244DB"/>
    <w:rsid w:val="00B557D3"/>
    <w:rsid w:val="00BA4E1F"/>
    <w:rsid w:val="00BE6C22"/>
    <w:rsid w:val="00C13346"/>
    <w:rsid w:val="00C27C83"/>
    <w:rsid w:val="00C71C6B"/>
    <w:rsid w:val="00CA09ED"/>
    <w:rsid w:val="00CD0CBA"/>
    <w:rsid w:val="00E35C38"/>
    <w:rsid w:val="00EB444C"/>
    <w:rsid w:val="00EB7374"/>
    <w:rsid w:val="00F00DD8"/>
    <w:rsid w:val="00F0798C"/>
    <w:rsid w:val="00F27542"/>
    <w:rsid w:val="00F36430"/>
    <w:rsid w:val="00FA7685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5D7"/>
  <w15:docId w15:val="{3D2BE93D-A006-4673-AB79-AAECEE6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1334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35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uba.mara@aguip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essin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ADBE-05EE-4469-8D9F-11689C4C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Jim Domoraud</cp:lastModifiedBy>
  <cp:revision>3</cp:revision>
  <dcterms:created xsi:type="dcterms:W3CDTF">2017-02-03T10:43:00Z</dcterms:created>
  <dcterms:modified xsi:type="dcterms:W3CDTF">2017-02-09T11:41:00Z</dcterms:modified>
</cp:coreProperties>
</file>